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201C" w14:textId="77777777" w:rsidR="00B74E82" w:rsidRPr="002807E1" w:rsidRDefault="00F853E0" w:rsidP="00B74E82">
      <w:pPr>
        <w:pStyle w:val="BODYBSX"/>
        <w:spacing w:line="300" w:lineRule="auto"/>
        <w:rPr>
          <w:rFonts w:asciiTheme="minorHAnsi" w:hAnsiTheme="minorHAnsi" w:cstheme="minorHAnsi"/>
          <w:b/>
        </w:rPr>
      </w:pPr>
      <w:r w:rsidRPr="002807E1">
        <w:rPr>
          <w:rFonts w:asciiTheme="minorHAnsi" w:hAnsiTheme="minorHAnsi" w:cstheme="minorHAnsi"/>
          <w:b/>
        </w:rPr>
        <w:t>DATE</w:t>
      </w:r>
    </w:p>
    <w:p w14:paraId="53C0CE41" w14:textId="77777777" w:rsidR="00FC123A" w:rsidRPr="00F93E6A" w:rsidRDefault="00FC123A" w:rsidP="00FC123A">
      <w:pPr>
        <w:pStyle w:val="BODYBSX"/>
        <w:spacing w:line="300" w:lineRule="auto"/>
        <w:rPr>
          <w:rFonts w:asciiTheme="minorHAnsi" w:hAnsiTheme="minorHAnsi" w:cstheme="minorHAnsi"/>
          <w:b/>
        </w:rPr>
      </w:pPr>
    </w:p>
    <w:p w14:paraId="26B565A9" w14:textId="77777777" w:rsidR="00FC123A" w:rsidRPr="00F93E6A" w:rsidRDefault="00FC123A" w:rsidP="00F853E0">
      <w:pPr>
        <w:pStyle w:val="BODYBSX"/>
        <w:spacing w:line="300" w:lineRule="auto"/>
        <w:rPr>
          <w:rFonts w:asciiTheme="minorHAnsi" w:hAnsiTheme="minorHAnsi" w:cstheme="minorHAnsi"/>
          <w:b/>
        </w:rPr>
      </w:pPr>
      <w:r w:rsidRPr="00F93E6A">
        <w:rPr>
          <w:rFonts w:asciiTheme="minorHAnsi" w:hAnsiTheme="minorHAnsi" w:cstheme="minorHAnsi"/>
          <w:b/>
        </w:rPr>
        <w:t>VIA EMAIL</w:t>
      </w:r>
    </w:p>
    <w:p w14:paraId="1809DA44" w14:textId="77777777" w:rsidR="007E16C1" w:rsidRDefault="00920E12" w:rsidP="007E16C1">
      <w:pPr>
        <w:pStyle w:val="BODYBSX"/>
        <w:spacing w:line="300" w:lineRule="auto"/>
        <w:rPr>
          <w:rFonts w:asciiTheme="minorHAnsi" w:hAnsiTheme="minorHAnsi" w:cstheme="minorHAnsi"/>
        </w:rPr>
      </w:pPr>
      <w:hyperlink r:id="rId8" w:history="1">
        <w:r w:rsidR="00F853E0" w:rsidRPr="00B95600">
          <w:rPr>
            <w:rStyle w:val="Hyperlink"/>
            <w:rFonts w:asciiTheme="minorHAnsi" w:hAnsiTheme="minorHAnsi" w:cstheme="minorHAnsi"/>
            <w:sz w:val="20"/>
          </w:rPr>
          <w:t>listings@bsx.com</w:t>
        </w:r>
      </w:hyperlink>
    </w:p>
    <w:p w14:paraId="4D071C53" w14:textId="77777777" w:rsidR="00F853E0" w:rsidRPr="00F93E6A" w:rsidRDefault="00F853E0" w:rsidP="007E16C1">
      <w:pPr>
        <w:pStyle w:val="BODYBSX"/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Bermuda Stock Exchange</w:t>
      </w:r>
    </w:p>
    <w:p w14:paraId="24D669C8" w14:textId="77777777" w:rsidR="001A2C88" w:rsidRPr="00F93E6A" w:rsidRDefault="00F853E0" w:rsidP="007E16C1">
      <w:pPr>
        <w:pStyle w:val="BODYBSX"/>
        <w:spacing w:line="30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110</w:t>
      </w:r>
      <w:r w:rsidR="007E16C1" w:rsidRPr="00F93E6A">
        <w:rPr>
          <w:rFonts w:asciiTheme="minorHAnsi" w:hAnsiTheme="minorHAnsi" w:cstheme="minorHAnsi"/>
        </w:rPr>
        <w:t xml:space="preserve"> Pitts Bay Road</w:t>
      </w:r>
    </w:p>
    <w:p w14:paraId="50A4D806" w14:textId="77777777" w:rsidR="00B74E82" w:rsidRPr="00F93E6A" w:rsidRDefault="007E16C1" w:rsidP="007E16C1">
      <w:pPr>
        <w:pStyle w:val="BODYBSX"/>
        <w:spacing w:line="300" w:lineRule="auto"/>
        <w:rPr>
          <w:rFonts w:asciiTheme="minorHAnsi" w:hAnsiTheme="minorHAnsi" w:cstheme="minorHAnsi"/>
        </w:rPr>
      </w:pPr>
      <w:r w:rsidRPr="00F93E6A">
        <w:rPr>
          <w:rFonts w:asciiTheme="minorHAnsi" w:hAnsiTheme="minorHAnsi" w:cstheme="minorHAnsi"/>
        </w:rPr>
        <w:t>Pembroke HM 08</w:t>
      </w:r>
    </w:p>
    <w:p w14:paraId="5F004B20" w14:textId="77777777"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</w:rPr>
      </w:pPr>
    </w:p>
    <w:p w14:paraId="294EE883" w14:textId="77777777" w:rsidR="00B74E82" w:rsidRPr="00F93E6A" w:rsidRDefault="007E16C1" w:rsidP="00A6667C">
      <w:pPr>
        <w:pStyle w:val="BODYBSX"/>
        <w:spacing w:line="300" w:lineRule="auto"/>
        <w:rPr>
          <w:rFonts w:asciiTheme="minorHAnsi" w:hAnsiTheme="minorHAnsi" w:cstheme="minorHAnsi"/>
        </w:rPr>
      </w:pPr>
      <w:r w:rsidRPr="00F93E6A">
        <w:rPr>
          <w:rFonts w:asciiTheme="minorHAnsi" w:hAnsiTheme="minorHAnsi" w:cstheme="minorHAnsi"/>
        </w:rPr>
        <w:t xml:space="preserve">Dear </w:t>
      </w:r>
      <w:r w:rsidR="00F853E0">
        <w:rPr>
          <w:rFonts w:asciiTheme="minorHAnsi" w:hAnsiTheme="minorHAnsi" w:cstheme="minorHAnsi"/>
        </w:rPr>
        <w:t>BSX</w:t>
      </w:r>
    </w:p>
    <w:p w14:paraId="533AB3EB" w14:textId="77777777"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</w:rPr>
      </w:pPr>
    </w:p>
    <w:p w14:paraId="0E151F68" w14:textId="77777777"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  <w:b/>
        </w:rPr>
      </w:pPr>
      <w:r w:rsidRPr="00F93E6A">
        <w:rPr>
          <w:rFonts w:asciiTheme="minorHAnsi" w:hAnsiTheme="minorHAnsi" w:cstheme="minorHAnsi"/>
          <w:b/>
        </w:rPr>
        <w:t>Re:</w:t>
      </w:r>
      <w:r w:rsidR="00687771">
        <w:rPr>
          <w:rFonts w:asciiTheme="minorHAnsi" w:hAnsiTheme="minorHAnsi" w:cstheme="minorHAnsi"/>
          <w:b/>
        </w:rPr>
        <w:t xml:space="preserve"> </w:t>
      </w:r>
      <w:r w:rsidR="002807E1">
        <w:rPr>
          <w:rFonts w:asciiTheme="minorHAnsi" w:hAnsiTheme="minorHAnsi" w:cstheme="minorHAnsi"/>
          <w:b/>
        </w:rPr>
        <w:t>Early Delisting of Debt/ILS Securities Request</w:t>
      </w:r>
    </w:p>
    <w:p w14:paraId="5B6294DF" w14:textId="77777777"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</w:rPr>
      </w:pPr>
    </w:p>
    <w:p w14:paraId="6FF622C6" w14:textId="77777777" w:rsidR="00FD1202" w:rsidRPr="00F93E6A" w:rsidRDefault="00F853E0" w:rsidP="00B255EF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Please be advised that </w:t>
      </w:r>
      <w:r w:rsidR="00C50F17">
        <w:rPr>
          <w:rFonts w:asciiTheme="minorHAnsi" w:hAnsiTheme="minorHAnsi" w:cstheme="minorHAnsi"/>
          <w:szCs w:val="20"/>
        </w:rPr>
        <w:t>the</w:t>
      </w:r>
      <w:r w:rsidR="002807E1">
        <w:rPr>
          <w:rFonts w:asciiTheme="minorHAnsi" w:hAnsiTheme="minorHAnsi" w:cstheme="minorHAnsi"/>
          <w:szCs w:val="20"/>
        </w:rPr>
        <w:t xml:space="preserve"> following securities were redeemed in full on </w:t>
      </w:r>
      <w:r w:rsidR="002807E1" w:rsidRPr="002807E1">
        <w:rPr>
          <w:rFonts w:asciiTheme="minorHAnsi" w:hAnsiTheme="minorHAnsi" w:cstheme="minorHAnsi"/>
          <w:b/>
          <w:szCs w:val="20"/>
        </w:rPr>
        <w:t>x date</w:t>
      </w:r>
      <w:r w:rsidR="002807E1">
        <w:rPr>
          <w:rFonts w:asciiTheme="minorHAnsi" w:hAnsiTheme="minorHAnsi" w:cstheme="minorHAnsi"/>
          <w:szCs w:val="20"/>
        </w:rPr>
        <w:t xml:space="preserve"> pursuant to the terms of the Program/Notes which permits the issuer to redeem the securities prior to their maturity date: </w:t>
      </w:r>
    </w:p>
    <w:p w14:paraId="50A0F81F" w14:textId="77777777"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</w:rPr>
      </w:pPr>
    </w:p>
    <w:p w14:paraId="4A5B9035" w14:textId="77777777" w:rsidR="002807E1" w:rsidRPr="002807E1" w:rsidRDefault="002807E1" w:rsidP="002807E1">
      <w:pPr>
        <w:pStyle w:val="ListBullet"/>
        <w:rPr>
          <w:b/>
        </w:rPr>
      </w:pPr>
      <w:r w:rsidRPr="002807E1">
        <w:rPr>
          <w:b/>
        </w:rPr>
        <w:t>List name of securities and/or program</w:t>
      </w:r>
    </w:p>
    <w:p w14:paraId="35B81E04" w14:textId="77777777" w:rsidR="00C50F17" w:rsidRDefault="00C50F17" w:rsidP="002807E1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Cs w:val="20"/>
        </w:rPr>
      </w:pPr>
    </w:p>
    <w:p w14:paraId="73645458" w14:textId="3477AEF5" w:rsidR="002807E1" w:rsidRDefault="002807E1" w:rsidP="002807E1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As the securities are no longer in issue we would therefore like to request the delisting of these securities as soon as possible.</w:t>
      </w:r>
    </w:p>
    <w:p w14:paraId="6B04AC73" w14:textId="77777777" w:rsidR="002807E1" w:rsidRDefault="002807E1" w:rsidP="002807E1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Cs w:val="20"/>
        </w:rPr>
      </w:pPr>
    </w:p>
    <w:p w14:paraId="2D58BAFA" w14:textId="77777777" w:rsidR="002807E1" w:rsidRDefault="002807E1" w:rsidP="00FD1202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We understand the BSX will not delist the securities without fees being up to date and we confirm that as far as we are aware all fees have been paid. </w:t>
      </w:r>
    </w:p>
    <w:p w14:paraId="4009E4C2" w14:textId="77777777" w:rsidR="002807E1" w:rsidRDefault="002807E1" w:rsidP="00FD1202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Cs w:val="20"/>
        </w:rPr>
      </w:pPr>
    </w:p>
    <w:p w14:paraId="5699BB72" w14:textId="77777777" w:rsidR="00FD1202" w:rsidRPr="00F93E6A" w:rsidRDefault="00F853E0" w:rsidP="00FD1202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Should you have any questions in relation to the above please let me know. </w:t>
      </w:r>
    </w:p>
    <w:p w14:paraId="62B8DD81" w14:textId="77777777" w:rsidR="00660C0F" w:rsidRDefault="00660C0F" w:rsidP="00B255EF">
      <w:pPr>
        <w:rPr>
          <w:rFonts w:asciiTheme="minorHAnsi" w:hAnsiTheme="minorHAnsi" w:cstheme="minorHAnsi"/>
          <w:szCs w:val="20"/>
        </w:rPr>
      </w:pPr>
    </w:p>
    <w:p w14:paraId="69167694" w14:textId="77777777" w:rsidR="00B74E82" w:rsidRDefault="00B74E82" w:rsidP="00B255EF">
      <w:pPr>
        <w:rPr>
          <w:rFonts w:asciiTheme="minorHAnsi" w:hAnsiTheme="minorHAnsi" w:cstheme="minorHAnsi"/>
          <w:szCs w:val="20"/>
        </w:rPr>
      </w:pPr>
      <w:r w:rsidRPr="00F93E6A">
        <w:rPr>
          <w:rFonts w:asciiTheme="minorHAnsi" w:hAnsiTheme="minorHAnsi" w:cstheme="minorHAnsi"/>
          <w:szCs w:val="20"/>
        </w:rPr>
        <w:t xml:space="preserve">Yours sincerely, </w:t>
      </w:r>
    </w:p>
    <w:p w14:paraId="1DCFE801" w14:textId="77777777" w:rsidR="00660C0F" w:rsidRDefault="00660C0F" w:rsidP="00B255EF">
      <w:pPr>
        <w:rPr>
          <w:rFonts w:asciiTheme="minorHAnsi" w:hAnsiTheme="minorHAnsi" w:cstheme="minorHAnsi"/>
          <w:szCs w:val="20"/>
        </w:rPr>
      </w:pPr>
    </w:p>
    <w:p w14:paraId="4C0438D7" w14:textId="77777777" w:rsidR="00F853E0" w:rsidRDefault="00F853E0" w:rsidP="00B255EF">
      <w:pPr>
        <w:rPr>
          <w:rFonts w:asciiTheme="minorHAnsi" w:hAnsiTheme="minorHAnsi" w:cstheme="minorHAnsi"/>
          <w:szCs w:val="20"/>
        </w:rPr>
      </w:pPr>
    </w:p>
    <w:p w14:paraId="59057F13" w14:textId="77777777" w:rsidR="00660C0F" w:rsidRDefault="00660C0F" w:rsidP="00B255EF">
      <w:pPr>
        <w:rPr>
          <w:rFonts w:asciiTheme="minorHAnsi" w:hAnsiTheme="minorHAnsi" w:cstheme="minorHAnsi"/>
          <w:szCs w:val="20"/>
        </w:rPr>
      </w:pPr>
    </w:p>
    <w:p w14:paraId="42E8D61E" w14:textId="77777777" w:rsidR="00F853E0" w:rsidRDefault="00F853E0" w:rsidP="00B255EF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NAME</w:t>
      </w:r>
    </w:p>
    <w:p w14:paraId="796B0B0C" w14:textId="77777777" w:rsidR="00B74E82" w:rsidRPr="00F93E6A" w:rsidRDefault="00F853E0" w:rsidP="00B255EF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TITLE OF PERSON AUTHORISED TO SIGN</w:t>
      </w:r>
    </w:p>
    <w:sectPr w:rsidR="00B74E82" w:rsidRPr="00F93E6A" w:rsidSect="00B255E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635" w:right="1440" w:bottom="1440" w:left="1440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24738" w14:textId="77777777" w:rsidR="00FD1202" w:rsidRDefault="00FD1202" w:rsidP="001C35FD">
      <w:r>
        <w:separator/>
      </w:r>
    </w:p>
  </w:endnote>
  <w:endnote w:type="continuationSeparator" w:id="0">
    <w:p w14:paraId="11225158" w14:textId="77777777" w:rsidR="00FD1202" w:rsidRDefault="00FD1202" w:rsidP="001C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242C" w14:textId="77777777" w:rsidR="00B255EF" w:rsidRDefault="00B255EF" w:rsidP="00B255EF">
    <w:pPr>
      <w:pStyle w:val="PageNumberBSX"/>
    </w:pPr>
  </w:p>
  <w:p w14:paraId="1A4F6BFA" w14:textId="77777777" w:rsidR="00B255EF" w:rsidRDefault="00B255EF" w:rsidP="00B255EF">
    <w:pPr>
      <w:pStyle w:val="PageNumberBSX"/>
    </w:pPr>
  </w:p>
  <w:p w14:paraId="73EE0DF0" w14:textId="77777777" w:rsidR="00B255EF" w:rsidRDefault="00920E12" w:rsidP="00B255EF">
    <w:pPr>
      <w:pStyle w:val="PageNumberBSX"/>
      <w:jc w:val="right"/>
    </w:pPr>
    <w:sdt>
      <w:sdtPr>
        <w:id w:val="-4446182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55EF">
          <w:fldChar w:fldCharType="begin"/>
        </w:r>
        <w:r w:rsidR="00B255EF">
          <w:instrText xml:space="preserve"> PAGE   \* MERGEFORMAT </w:instrText>
        </w:r>
        <w:r w:rsidR="00B255EF">
          <w:fldChar w:fldCharType="separate"/>
        </w:r>
        <w:r w:rsidR="00F853E0">
          <w:rPr>
            <w:noProof/>
          </w:rPr>
          <w:t>2</w:t>
        </w:r>
        <w:r w:rsidR="00B255EF">
          <w:rPr>
            <w:noProof/>
          </w:rPr>
          <w:fldChar w:fldCharType="end"/>
        </w:r>
      </w:sdtContent>
    </w:sdt>
  </w:p>
  <w:p w14:paraId="0E99B244" w14:textId="77777777" w:rsidR="00780AC2" w:rsidRPr="00CF39BB" w:rsidRDefault="00780AC2" w:rsidP="00375262">
    <w:pPr>
      <w:pStyle w:val="Footer"/>
      <w:spacing w:before="240" w:after="120"/>
      <w:ind w:left="-720"/>
      <w:rPr>
        <w:color w:val="056CF2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9491" w14:textId="77777777" w:rsidR="00B255EF" w:rsidRDefault="00B255EF" w:rsidP="00B255EF">
    <w:pPr>
      <w:pStyle w:val="Footer"/>
      <w:spacing w:after="120"/>
      <w:ind w:left="-720"/>
      <w:rPr>
        <w:rFonts w:cs="Arial"/>
        <w:b/>
        <w:bCs/>
        <w:caps/>
        <w:noProof/>
        <w:spacing w:val="2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D697A" w14:textId="77777777" w:rsidR="00FD1202" w:rsidRDefault="00FD1202" w:rsidP="001C35FD">
      <w:r>
        <w:separator/>
      </w:r>
    </w:p>
  </w:footnote>
  <w:footnote w:type="continuationSeparator" w:id="0">
    <w:p w14:paraId="17918038" w14:textId="77777777" w:rsidR="00FD1202" w:rsidRDefault="00FD1202" w:rsidP="001C3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54F33" w14:textId="77777777" w:rsidR="00AA0A22" w:rsidRPr="000E4013" w:rsidRDefault="00AA0A22" w:rsidP="00D80528">
    <w:pPr>
      <w:tabs>
        <w:tab w:val="left" w:pos="2496"/>
      </w:tabs>
      <w:rPr>
        <w:rFonts w:asciiTheme="minorHAnsi" w:hAnsiTheme="minorHAnsi" w:cstheme="minorHAnsi"/>
        <w:sz w:val="18"/>
        <w:szCs w:val="18"/>
      </w:rPr>
    </w:pPr>
  </w:p>
  <w:p w14:paraId="54DC1BC9" w14:textId="77777777" w:rsidR="00825FA6" w:rsidRDefault="00825FA6" w:rsidP="00D80528">
    <w:pPr>
      <w:tabs>
        <w:tab w:val="left" w:pos="2496"/>
      </w:tabs>
      <w:rPr>
        <w:rFonts w:asciiTheme="minorHAnsi" w:hAnsiTheme="minorHAnsi" w:cstheme="minorHAnsi"/>
        <w:sz w:val="18"/>
        <w:szCs w:val="18"/>
      </w:rPr>
    </w:pPr>
  </w:p>
  <w:p w14:paraId="1B22DA12" w14:textId="77777777" w:rsidR="00780AC2" w:rsidRPr="000E4013" w:rsidRDefault="00780AC2" w:rsidP="00D80528">
    <w:pPr>
      <w:tabs>
        <w:tab w:val="left" w:pos="2496"/>
      </w:tabs>
      <w:rPr>
        <w:rFonts w:asciiTheme="minorHAnsi" w:hAnsiTheme="minorHAnsi" w:cstheme="minorHAnsi"/>
        <w:sz w:val="18"/>
        <w:szCs w:val="18"/>
      </w:rPr>
    </w:pPr>
  </w:p>
  <w:p w14:paraId="2314952B" w14:textId="77777777" w:rsidR="00825FA6" w:rsidRDefault="00825FA6" w:rsidP="00011549">
    <w:pPr>
      <w:tabs>
        <w:tab w:val="left" w:pos="249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36A9" w14:textId="77777777" w:rsidR="00F853E0" w:rsidRDefault="00F853E0" w:rsidP="00F853E0">
    <w:pPr>
      <w:pStyle w:val="Header"/>
      <w:jc w:val="center"/>
    </w:pPr>
    <w:r>
      <w:t>COMPANY HEADED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EC75D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56CF2"/>
      </w:rPr>
    </w:lvl>
  </w:abstractNum>
  <w:abstractNum w:abstractNumId="1" w15:restartNumberingAfterBreak="0">
    <w:nsid w:val="0257017B"/>
    <w:multiLevelType w:val="hybridMultilevel"/>
    <w:tmpl w:val="17125D4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5981"/>
    <w:multiLevelType w:val="hybridMultilevel"/>
    <w:tmpl w:val="D3E8EDA4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5CC6"/>
    <w:multiLevelType w:val="hybridMultilevel"/>
    <w:tmpl w:val="D520CE1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05BD"/>
    <w:multiLevelType w:val="hybridMultilevel"/>
    <w:tmpl w:val="A952305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5310D"/>
    <w:multiLevelType w:val="hybridMultilevel"/>
    <w:tmpl w:val="0F62A1D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B6C28"/>
    <w:multiLevelType w:val="hybridMultilevel"/>
    <w:tmpl w:val="B53EB7F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710B0"/>
    <w:multiLevelType w:val="hybridMultilevel"/>
    <w:tmpl w:val="A5927C44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943CD"/>
    <w:multiLevelType w:val="hybridMultilevel"/>
    <w:tmpl w:val="88464BE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46139"/>
    <w:multiLevelType w:val="hybridMultilevel"/>
    <w:tmpl w:val="30D0FC2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96F3C"/>
    <w:multiLevelType w:val="hybridMultilevel"/>
    <w:tmpl w:val="A73AFC0C"/>
    <w:lvl w:ilvl="0" w:tplc="1F2AD090">
      <w:start w:val="1"/>
      <w:numFmt w:val="bullet"/>
      <w:pStyle w:val="BulletBSX"/>
      <w:lvlText w:val=""/>
      <w:lvlJc w:val="left"/>
      <w:pPr>
        <w:ind w:left="504" w:hanging="360"/>
      </w:pPr>
      <w:rPr>
        <w:rFonts w:ascii="Symbol" w:hAnsi="Symbol" w:hint="default"/>
        <w:color w:val="056C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C20EE"/>
    <w:multiLevelType w:val="hybridMultilevel"/>
    <w:tmpl w:val="89C4B4EE"/>
    <w:lvl w:ilvl="0" w:tplc="82543A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576E7"/>
    <w:multiLevelType w:val="hybridMultilevel"/>
    <w:tmpl w:val="48E270BC"/>
    <w:lvl w:ilvl="0" w:tplc="2AF45D78">
      <w:start w:val="1"/>
      <w:numFmt w:val="decimal"/>
      <w:lvlText w:val="%1."/>
      <w:lvlJc w:val="left"/>
      <w:pPr>
        <w:ind w:left="820" w:hanging="460"/>
      </w:pPr>
      <w:rPr>
        <w:rFonts w:hint="default"/>
        <w:sz w:val="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C256A"/>
    <w:multiLevelType w:val="hybridMultilevel"/>
    <w:tmpl w:val="3B080D8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7028C"/>
    <w:multiLevelType w:val="hybridMultilevel"/>
    <w:tmpl w:val="CE42493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868FA"/>
    <w:multiLevelType w:val="hybridMultilevel"/>
    <w:tmpl w:val="015691B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B3F64"/>
    <w:multiLevelType w:val="hybridMultilevel"/>
    <w:tmpl w:val="24005D2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45305"/>
    <w:multiLevelType w:val="hybridMultilevel"/>
    <w:tmpl w:val="81ECC38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B6997"/>
    <w:multiLevelType w:val="hybridMultilevel"/>
    <w:tmpl w:val="3A5AE59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069E2"/>
    <w:multiLevelType w:val="hybridMultilevel"/>
    <w:tmpl w:val="DD3CF09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C74B6"/>
    <w:multiLevelType w:val="hybridMultilevel"/>
    <w:tmpl w:val="747878CE"/>
    <w:lvl w:ilvl="0" w:tplc="1316B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B7197"/>
    <w:multiLevelType w:val="hybridMultilevel"/>
    <w:tmpl w:val="F64A2CD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304F5"/>
    <w:multiLevelType w:val="hybridMultilevel"/>
    <w:tmpl w:val="BAB68BC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732E2"/>
    <w:multiLevelType w:val="hybridMultilevel"/>
    <w:tmpl w:val="9048AC9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32A97"/>
    <w:multiLevelType w:val="hybridMultilevel"/>
    <w:tmpl w:val="3ECEDA4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66BAD"/>
    <w:multiLevelType w:val="hybridMultilevel"/>
    <w:tmpl w:val="11B6C8E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4356D6"/>
    <w:multiLevelType w:val="hybridMultilevel"/>
    <w:tmpl w:val="13645BA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31E77"/>
    <w:multiLevelType w:val="hybridMultilevel"/>
    <w:tmpl w:val="D360995A"/>
    <w:lvl w:ilvl="0" w:tplc="F41C9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6C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C0605"/>
    <w:multiLevelType w:val="hybridMultilevel"/>
    <w:tmpl w:val="21FC0382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E20EB"/>
    <w:multiLevelType w:val="hybridMultilevel"/>
    <w:tmpl w:val="2918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932BE4"/>
    <w:multiLevelType w:val="hybridMultilevel"/>
    <w:tmpl w:val="DAE04FD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B3D32"/>
    <w:multiLevelType w:val="hybridMultilevel"/>
    <w:tmpl w:val="1F3EFC42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73568"/>
    <w:multiLevelType w:val="hybridMultilevel"/>
    <w:tmpl w:val="1ED8AE1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C6465"/>
    <w:multiLevelType w:val="hybridMultilevel"/>
    <w:tmpl w:val="DDEA13B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F30993"/>
    <w:multiLevelType w:val="multilevel"/>
    <w:tmpl w:val="D360995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6C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009D1"/>
    <w:multiLevelType w:val="hybridMultilevel"/>
    <w:tmpl w:val="8E804CF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67548"/>
    <w:multiLevelType w:val="hybridMultilevel"/>
    <w:tmpl w:val="207486A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A723DD"/>
    <w:multiLevelType w:val="hybridMultilevel"/>
    <w:tmpl w:val="FC249E0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0238E"/>
    <w:multiLevelType w:val="hybridMultilevel"/>
    <w:tmpl w:val="906C203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A02B21"/>
    <w:multiLevelType w:val="hybridMultilevel"/>
    <w:tmpl w:val="378C7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D10177"/>
    <w:multiLevelType w:val="hybridMultilevel"/>
    <w:tmpl w:val="F8FCA82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B3040D"/>
    <w:multiLevelType w:val="hybridMultilevel"/>
    <w:tmpl w:val="185E298A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BA0D3A"/>
    <w:multiLevelType w:val="hybridMultilevel"/>
    <w:tmpl w:val="3E70AF2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F730F5"/>
    <w:multiLevelType w:val="hybridMultilevel"/>
    <w:tmpl w:val="B61E2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9446E8"/>
    <w:multiLevelType w:val="hybridMultilevel"/>
    <w:tmpl w:val="B554FE7C"/>
    <w:lvl w:ilvl="0" w:tplc="0DAA9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8B451D"/>
    <w:multiLevelType w:val="hybridMultilevel"/>
    <w:tmpl w:val="71868C8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A34E32"/>
    <w:multiLevelType w:val="hybridMultilevel"/>
    <w:tmpl w:val="2656139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913B39"/>
    <w:multiLevelType w:val="hybridMultilevel"/>
    <w:tmpl w:val="54E8DD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3760"/>
    <w:multiLevelType w:val="hybridMultilevel"/>
    <w:tmpl w:val="4B0204D4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3D3E62"/>
    <w:multiLevelType w:val="hybridMultilevel"/>
    <w:tmpl w:val="F05A42D4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9C1625"/>
    <w:multiLevelType w:val="hybridMultilevel"/>
    <w:tmpl w:val="7D64E7B4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9C0E0A"/>
    <w:multiLevelType w:val="hybridMultilevel"/>
    <w:tmpl w:val="865C03A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D02554"/>
    <w:multiLevelType w:val="hybridMultilevel"/>
    <w:tmpl w:val="9EACC33E"/>
    <w:lvl w:ilvl="0" w:tplc="1316B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E8530E"/>
    <w:multiLevelType w:val="hybridMultilevel"/>
    <w:tmpl w:val="149A9A5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7020E5"/>
    <w:multiLevelType w:val="hybridMultilevel"/>
    <w:tmpl w:val="65E6AF4E"/>
    <w:lvl w:ilvl="0" w:tplc="16A2A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744497"/>
    <w:multiLevelType w:val="hybridMultilevel"/>
    <w:tmpl w:val="3FAE81A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9D69BE"/>
    <w:multiLevelType w:val="hybridMultilevel"/>
    <w:tmpl w:val="EB66312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6F519F"/>
    <w:multiLevelType w:val="hybridMultilevel"/>
    <w:tmpl w:val="E9E82C2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964FF8"/>
    <w:multiLevelType w:val="hybridMultilevel"/>
    <w:tmpl w:val="4EF46FE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AF23B7"/>
    <w:multiLevelType w:val="hybridMultilevel"/>
    <w:tmpl w:val="A5342ACE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220EF3"/>
    <w:multiLevelType w:val="hybridMultilevel"/>
    <w:tmpl w:val="AFC0D3DE"/>
    <w:lvl w:ilvl="0" w:tplc="CB82D68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  <w:color w:val="F15841"/>
      </w:rPr>
    </w:lvl>
    <w:lvl w:ilvl="1" w:tplc="8F064F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1404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FC2B95"/>
    <w:multiLevelType w:val="hybridMultilevel"/>
    <w:tmpl w:val="6130D9A8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606435">
    <w:abstractNumId w:val="0"/>
  </w:num>
  <w:num w:numId="2" w16cid:durableId="1065758013">
    <w:abstractNumId w:val="10"/>
  </w:num>
  <w:num w:numId="3" w16cid:durableId="937369999">
    <w:abstractNumId w:val="29"/>
  </w:num>
  <w:num w:numId="4" w16cid:durableId="1475562818">
    <w:abstractNumId w:val="39"/>
  </w:num>
  <w:num w:numId="5" w16cid:durableId="1311209868">
    <w:abstractNumId w:val="43"/>
  </w:num>
  <w:num w:numId="6" w16cid:durableId="324096314">
    <w:abstractNumId w:val="30"/>
  </w:num>
  <w:num w:numId="7" w16cid:durableId="1891719938">
    <w:abstractNumId w:val="47"/>
  </w:num>
  <w:num w:numId="8" w16cid:durableId="1971085783">
    <w:abstractNumId w:val="60"/>
  </w:num>
  <w:num w:numId="9" w16cid:durableId="205216394">
    <w:abstractNumId w:val="59"/>
  </w:num>
  <w:num w:numId="10" w16cid:durableId="862673379">
    <w:abstractNumId w:val="61"/>
  </w:num>
  <w:num w:numId="11" w16cid:durableId="1557550193">
    <w:abstractNumId w:val="28"/>
  </w:num>
  <w:num w:numId="12" w16cid:durableId="1185706199">
    <w:abstractNumId w:val="31"/>
  </w:num>
  <w:num w:numId="13" w16cid:durableId="2088846898">
    <w:abstractNumId w:val="50"/>
  </w:num>
  <w:num w:numId="14" w16cid:durableId="657150821">
    <w:abstractNumId w:val="7"/>
  </w:num>
  <w:num w:numId="15" w16cid:durableId="1473713021">
    <w:abstractNumId w:val="41"/>
  </w:num>
  <w:num w:numId="16" w16cid:durableId="44379500">
    <w:abstractNumId w:val="44"/>
  </w:num>
  <w:num w:numId="17" w16cid:durableId="1066227781">
    <w:abstractNumId w:val="20"/>
  </w:num>
  <w:num w:numId="18" w16cid:durableId="217784175">
    <w:abstractNumId w:val="52"/>
  </w:num>
  <w:num w:numId="19" w16cid:durableId="1372653206">
    <w:abstractNumId w:val="40"/>
  </w:num>
  <w:num w:numId="20" w16cid:durableId="70205202">
    <w:abstractNumId w:val="45"/>
  </w:num>
  <w:num w:numId="21" w16cid:durableId="837817312">
    <w:abstractNumId w:val="14"/>
  </w:num>
  <w:num w:numId="22" w16cid:durableId="468519690">
    <w:abstractNumId w:val="1"/>
  </w:num>
  <w:num w:numId="23" w16cid:durableId="1437560415">
    <w:abstractNumId w:val="26"/>
  </w:num>
  <w:num w:numId="24" w16cid:durableId="893934049">
    <w:abstractNumId w:val="57"/>
  </w:num>
  <w:num w:numId="25" w16cid:durableId="2136018597">
    <w:abstractNumId w:val="37"/>
  </w:num>
  <w:num w:numId="26" w16cid:durableId="2037656829">
    <w:abstractNumId w:val="2"/>
  </w:num>
  <w:num w:numId="27" w16cid:durableId="1385832001">
    <w:abstractNumId w:val="4"/>
  </w:num>
  <w:num w:numId="28" w16cid:durableId="131095980">
    <w:abstractNumId w:val="25"/>
  </w:num>
  <w:num w:numId="29" w16cid:durableId="140662093">
    <w:abstractNumId w:val="16"/>
  </w:num>
  <w:num w:numId="30" w16cid:durableId="1908296206">
    <w:abstractNumId w:val="35"/>
  </w:num>
  <w:num w:numId="31" w16cid:durableId="1703246735">
    <w:abstractNumId w:val="18"/>
  </w:num>
  <w:num w:numId="32" w16cid:durableId="1608810279">
    <w:abstractNumId w:val="21"/>
  </w:num>
  <w:num w:numId="33" w16cid:durableId="1210454496">
    <w:abstractNumId w:val="15"/>
  </w:num>
  <w:num w:numId="34" w16cid:durableId="911039400">
    <w:abstractNumId w:val="56"/>
  </w:num>
  <w:num w:numId="35" w16cid:durableId="117646615">
    <w:abstractNumId w:val="53"/>
  </w:num>
  <w:num w:numId="36" w16cid:durableId="664212079">
    <w:abstractNumId w:val="49"/>
  </w:num>
  <w:num w:numId="37" w16cid:durableId="812213800">
    <w:abstractNumId w:val="6"/>
  </w:num>
  <w:num w:numId="38" w16cid:durableId="1859586702">
    <w:abstractNumId w:val="13"/>
  </w:num>
  <w:num w:numId="39" w16cid:durableId="1007711640">
    <w:abstractNumId w:val="36"/>
  </w:num>
  <w:num w:numId="40" w16cid:durableId="2012296286">
    <w:abstractNumId w:val="51"/>
  </w:num>
  <w:num w:numId="41" w16cid:durableId="1923756544">
    <w:abstractNumId w:val="19"/>
  </w:num>
  <w:num w:numId="42" w16cid:durableId="1326514798">
    <w:abstractNumId w:val="38"/>
  </w:num>
  <w:num w:numId="43" w16cid:durableId="37509486">
    <w:abstractNumId w:val="24"/>
  </w:num>
  <w:num w:numId="44" w16cid:durableId="112292640">
    <w:abstractNumId w:val="17"/>
  </w:num>
  <w:num w:numId="45" w16cid:durableId="1598713497">
    <w:abstractNumId w:val="8"/>
  </w:num>
  <w:num w:numId="46" w16cid:durableId="878781728">
    <w:abstractNumId w:val="5"/>
  </w:num>
  <w:num w:numId="47" w16cid:durableId="1047611025">
    <w:abstractNumId w:val="33"/>
  </w:num>
  <w:num w:numId="48" w16cid:durableId="998267065">
    <w:abstractNumId w:val="55"/>
  </w:num>
  <w:num w:numId="49" w16cid:durableId="1812594705">
    <w:abstractNumId w:val="48"/>
  </w:num>
  <w:num w:numId="50" w16cid:durableId="61604844">
    <w:abstractNumId w:val="32"/>
  </w:num>
  <w:num w:numId="51" w16cid:durableId="2036803908">
    <w:abstractNumId w:val="58"/>
  </w:num>
  <w:num w:numId="52" w16cid:durableId="641692771">
    <w:abstractNumId w:val="23"/>
  </w:num>
  <w:num w:numId="53" w16cid:durableId="592738956">
    <w:abstractNumId w:val="42"/>
  </w:num>
  <w:num w:numId="54" w16cid:durableId="1940210815">
    <w:abstractNumId w:val="3"/>
  </w:num>
  <w:num w:numId="55" w16cid:durableId="1807313214">
    <w:abstractNumId w:val="46"/>
  </w:num>
  <w:num w:numId="56" w16cid:durableId="984313962">
    <w:abstractNumId w:val="22"/>
  </w:num>
  <w:num w:numId="57" w16cid:durableId="884490733">
    <w:abstractNumId w:val="9"/>
  </w:num>
  <w:num w:numId="58" w16cid:durableId="1295795650">
    <w:abstractNumId w:val="11"/>
  </w:num>
  <w:num w:numId="59" w16cid:durableId="1602302820">
    <w:abstractNumId w:val="54"/>
  </w:num>
  <w:num w:numId="60" w16cid:durableId="413017450">
    <w:abstractNumId w:val="27"/>
  </w:num>
  <w:num w:numId="61" w16cid:durableId="1352609583">
    <w:abstractNumId w:val="12"/>
  </w:num>
  <w:num w:numId="62" w16cid:durableId="1113403102">
    <w:abstractNumId w:val="3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02"/>
    <w:rsid w:val="000045C3"/>
    <w:rsid w:val="00011549"/>
    <w:rsid w:val="0002071D"/>
    <w:rsid w:val="00022AAD"/>
    <w:rsid w:val="000263AB"/>
    <w:rsid w:val="00026904"/>
    <w:rsid w:val="00026B64"/>
    <w:rsid w:val="00036108"/>
    <w:rsid w:val="00040F20"/>
    <w:rsid w:val="000555AC"/>
    <w:rsid w:val="000627F9"/>
    <w:rsid w:val="0007312B"/>
    <w:rsid w:val="00074912"/>
    <w:rsid w:val="00074ED4"/>
    <w:rsid w:val="00075185"/>
    <w:rsid w:val="00092689"/>
    <w:rsid w:val="000A1F16"/>
    <w:rsid w:val="000B1524"/>
    <w:rsid w:val="000C5010"/>
    <w:rsid w:val="000D13CC"/>
    <w:rsid w:val="000D1ECC"/>
    <w:rsid w:val="000D22CF"/>
    <w:rsid w:val="000D3995"/>
    <w:rsid w:val="000E4013"/>
    <w:rsid w:val="000F2894"/>
    <w:rsid w:val="000F44B9"/>
    <w:rsid w:val="000F53EC"/>
    <w:rsid w:val="001158A9"/>
    <w:rsid w:val="001171B4"/>
    <w:rsid w:val="00125BC5"/>
    <w:rsid w:val="00130403"/>
    <w:rsid w:val="0013070D"/>
    <w:rsid w:val="001372CA"/>
    <w:rsid w:val="00140280"/>
    <w:rsid w:val="00146BD9"/>
    <w:rsid w:val="001514FD"/>
    <w:rsid w:val="0015479D"/>
    <w:rsid w:val="00161E3C"/>
    <w:rsid w:val="001A2C88"/>
    <w:rsid w:val="001A396F"/>
    <w:rsid w:val="001B38A4"/>
    <w:rsid w:val="001B396B"/>
    <w:rsid w:val="001C35FD"/>
    <w:rsid w:val="001C487C"/>
    <w:rsid w:val="001C6331"/>
    <w:rsid w:val="001C7BAC"/>
    <w:rsid w:val="001D0F72"/>
    <w:rsid w:val="001D19CC"/>
    <w:rsid w:val="001D34C6"/>
    <w:rsid w:val="001D5FDB"/>
    <w:rsid w:val="001E154E"/>
    <w:rsid w:val="001E2C34"/>
    <w:rsid w:val="001E7980"/>
    <w:rsid w:val="001F2CE7"/>
    <w:rsid w:val="002049CE"/>
    <w:rsid w:val="00211F5D"/>
    <w:rsid w:val="00220017"/>
    <w:rsid w:val="00220203"/>
    <w:rsid w:val="00221CC8"/>
    <w:rsid w:val="00226ED4"/>
    <w:rsid w:val="00227432"/>
    <w:rsid w:val="00234341"/>
    <w:rsid w:val="00242938"/>
    <w:rsid w:val="00253BC9"/>
    <w:rsid w:val="002807E1"/>
    <w:rsid w:val="00285B27"/>
    <w:rsid w:val="00293868"/>
    <w:rsid w:val="002A3F38"/>
    <w:rsid w:val="002A7D04"/>
    <w:rsid w:val="002B2DF9"/>
    <w:rsid w:val="002C5AE4"/>
    <w:rsid w:val="002C79C5"/>
    <w:rsid w:val="002D580E"/>
    <w:rsid w:val="002E2654"/>
    <w:rsid w:val="002E2F9A"/>
    <w:rsid w:val="002F15C9"/>
    <w:rsid w:val="00304F10"/>
    <w:rsid w:val="003067D9"/>
    <w:rsid w:val="00320F85"/>
    <w:rsid w:val="00332A37"/>
    <w:rsid w:val="003367FE"/>
    <w:rsid w:val="003440C5"/>
    <w:rsid w:val="0035016C"/>
    <w:rsid w:val="003511AD"/>
    <w:rsid w:val="00372EDD"/>
    <w:rsid w:val="00375262"/>
    <w:rsid w:val="00377B9C"/>
    <w:rsid w:val="00380435"/>
    <w:rsid w:val="00396A4F"/>
    <w:rsid w:val="003A01B5"/>
    <w:rsid w:val="003A11A9"/>
    <w:rsid w:val="003B330F"/>
    <w:rsid w:val="003C0621"/>
    <w:rsid w:val="003C3C27"/>
    <w:rsid w:val="003C6313"/>
    <w:rsid w:val="003C72E2"/>
    <w:rsid w:val="003C7E60"/>
    <w:rsid w:val="003D0E78"/>
    <w:rsid w:val="003E2985"/>
    <w:rsid w:val="003F1E2A"/>
    <w:rsid w:val="003F30B4"/>
    <w:rsid w:val="00406841"/>
    <w:rsid w:val="00435B17"/>
    <w:rsid w:val="00447924"/>
    <w:rsid w:val="00455611"/>
    <w:rsid w:val="004626B4"/>
    <w:rsid w:val="00463954"/>
    <w:rsid w:val="00482F5A"/>
    <w:rsid w:val="004A6B4E"/>
    <w:rsid w:val="004B5931"/>
    <w:rsid w:val="004C7C90"/>
    <w:rsid w:val="004D1C30"/>
    <w:rsid w:val="004D4F6C"/>
    <w:rsid w:val="004E6823"/>
    <w:rsid w:val="004F07A0"/>
    <w:rsid w:val="004F28D6"/>
    <w:rsid w:val="004F5800"/>
    <w:rsid w:val="005102F0"/>
    <w:rsid w:val="00513D78"/>
    <w:rsid w:val="00514A95"/>
    <w:rsid w:val="0051549A"/>
    <w:rsid w:val="005207EF"/>
    <w:rsid w:val="00526092"/>
    <w:rsid w:val="005472E0"/>
    <w:rsid w:val="005530E9"/>
    <w:rsid w:val="005565A7"/>
    <w:rsid w:val="00556CF8"/>
    <w:rsid w:val="00560A0F"/>
    <w:rsid w:val="00580936"/>
    <w:rsid w:val="00580EFF"/>
    <w:rsid w:val="00587BAD"/>
    <w:rsid w:val="00590333"/>
    <w:rsid w:val="00594FBC"/>
    <w:rsid w:val="005968B5"/>
    <w:rsid w:val="0059745A"/>
    <w:rsid w:val="0059747D"/>
    <w:rsid w:val="005A0645"/>
    <w:rsid w:val="005A57FA"/>
    <w:rsid w:val="005C10F8"/>
    <w:rsid w:val="005C173D"/>
    <w:rsid w:val="005C1E2A"/>
    <w:rsid w:val="005D16CF"/>
    <w:rsid w:val="005D420D"/>
    <w:rsid w:val="005E1960"/>
    <w:rsid w:val="005E3EDC"/>
    <w:rsid w:val="005E407F"/>
    <w:rsid w:val="005E651C"/>
    <w:rsid w:val="005E7DC4"/>
    <w:rsid w:val="005F01D6"/>
    <w:rsid w:val="005F0E8F"/>
    <w:rsid w:val="006271CF"/>
    <w:rsid w:val="006338A6"/>
    <w:rsid w:val="00635479"/>
    <w:rsid w:val="006446A8"/>
    <w:rsid w:val="00644EEB"/>
    <w:rsid w:val="006506EE"/>
    <w:rsid w:val="00655F12"/>
    <w:rsid w:val="00656E0E"/>
    <w:rsid w:val="00660C0F"/>
    <w:rsid w:val="006678D5"/>
    <w:rsid w:val="00684E9F"/>
    <w:rsid w:val="00685870"/>
    <w:rsid w:val="00685E66"/>
    <w:rsid w:val="00687771"/>
    <w:rsid w:val="0069148D"/>
    <w:rsid w:val="006951F0"/>
    <w:rsid w:val="006A6CEA"/>
    <w:rsid w:val="006B032E"/>
    <w:rsid w:val="006C0C08"/>
    <w:rsid w:val="006C6891"/>
    <w:rsid w:val="006D19EC"/>
    <w:rsid w:val="006D20E2"/>
    <w:rsid w:val="006D4AE9"/>
    <w:rsid w:val="006E24B7"/>
    <w:rsid w:val="006E267B"/>
    <w:rsid w:val="006E380B"/>
    <w:rsid w:val="006E3DFD"/>
    <w:rsid w:val="006E4BD7"/>
    <w:rsid w:val="007111F0"/>
    <w:rsid w:val="007206A0"/>
    <w:rsid w:val="00720A70"/>
    <w:rsid w:val="0072615B"/>
    <w:rsid w:val="00735B0D"/>
    <w:rsid w:val="007419DB"/>
    <w:rsid w:val="0074270C"/>
    <w:rsid w:val="00743D8B"/>
    <w:rsid w:val="007516AD"/>
    <w:rsid w:val="0075314D"/>
    <w:rsid w:val="00763FC6"/>
    <w:rsid w:val="0077139B"/>
    <w:rsid w:val="00780AC2"/>
    <w:rsid w:val="00781BDA"/>
    <w:rsid w:val="007A50ED"/>
    <w:rsid w:val="007A52EF"/>
    <w:rsid w:val="007B06FB"/>
    <w:rsid w:val="007C09F0"/>
    <w:rsid w:val="007C4898"/>
    <w:rsid w:val="007C6A03"/>
    <w:rsid w:val="007D3EEA"/>
    <w:rsid w:val="007D49AF"/>
    <w:rsid w:val="007E16C1"/>
    <w:rsid w:val="007E1993"/>
    <w:rsid w:val="007E3120"/>
    <w:rsid w:val="007E3EB2"/>
    <w:rsid w:val="007F2AE7"/>
    <w:rsid w:val="007F69A8"/>
    <w:rsid w:val="0081047E"/>
    <w:rsid w:val="0081056E"/>
    <w:rsid w:val="00825A56"/>
    <w:rsid w:val="00825FA6"/>
    <w:rsid w:val="00836158"/>
    <w:rsid w:val="00836487"/>
    <w:rsid w:val="00841425"/>
    <w:rsid w:val="00842AD8"/>
    <w:rsid w:val="00851981"/>
    <w:rsid w:val="00855F32"/>
    <w:rsid w:val="008565D1"/>
    <w:rsid w:val="00857B05"/>
    <w:rsid w:val="00867DBF"/>
    <w:rsid w:val="00870335"/>
    <w:rsid w:val="008728BE"/>
    <w:rsid w:val="008730EC"/>
    <w:rsid w:val="00873C12"/>
    <w:rsid w:val="00873E84"/>
    <w:rsid w:val="00887CD1"/>
    <w:rsid w:val="00890846"/>
    <w:rsid w:val="008912CC"/>
    <w:rsid w:val="008934E2"/>
    <w:rsid w:val="008A0BB6"/>
    <w:rsid w:val="008A3D57"/>
    <w:rsid w:val="008C7330"/>
    <w:rsid w:val="008D0E53"/>
    <w:rsid w:val="008D1633"/>
    <w:rsid w:val="008E1272"/>
    <w:rsid w:val="008E5AE6"/>
    <w:rsid w:val="00906B05"/>
    <w:rsid w:val="00913EBC"/>
    <w:rsid w:val="0091480D"/>
    <w:rsid w:val="00917FDF"/>
    <w:rsid w:val="00920E12"/>
    <w:rsid w:val="009231BD"/>
    <w:rsid w:val="00932F02"/>
    <w:rsid w:val="0094304F"/>
    <w:rsid w:val="009502C1"/>
    <w:rsid w:val="00953634"/>
    <w:rsid w:val="00954482"/>
    <w:rsid w:val="00954605"/>
    <w:rsid w:val="009577FA"/>
    <w:rsid w:val="00963CC4"/>
    <w:rsid w:val="00967040"/>
    <w:rsid w:val="00970072"/>
    <w:rsid w:val="009729CC"/>
    <w:rsid w:val="009752FB"/>
    <w:rsid w:val="0097628E"/>
    <w:rsid w:val="00977492"/>
    <w:rsid w:val="00982425"/>
    <w:rsid w:val="00992391"/>
    <w:rsid w:val="00992CEA"/>
    <w:rsid w:val="009A7638"/>
    <w:rsid w:val="009D7B2C"/>
    <w:rsid w:val="00A00D43"/>
    <w:rsid w:val="00A14FDA"/>
    <w:rsid w:val="00A15F91"/>
    <w:rsid w:val="00A22A6F"/>
    <w:rsid w:val="00A25F68"/>
    <w:rsid w:val="00A263F7"/>
    <w:rsid w:val="00A30DD6"/>
    <w:rsid w:val="00A41BEB"/>
    <w:rsid w:val="00A44550"/>
    <w:rsid w:val="00A5389D"/>
    <w:rsid w:val="00A57AE7"/>
    <w:rsid w:val="00A6667C"/>
    <w:rsid w:val="00A674E8"/>
    <w:rsid w:val="00A71C1E"/>
    <w:rsid w:val="00A743EB"/>
    <w:rsid w:val="00A76081"/>
    <w:rsid w:val="00A903BF"/>
    <w:rsid w:val="00A9199E"/>
    <w:rsid w:val="00AA0A22"/>
    <w:rsid w:val="00AA4A5C"/>
    <w:rsid w:val="00AB42AD"/>
    <w:rsid w:val="00AB57DA"/>
    <w:rsid w:val="00AC0D8D"/>
    <w:rsid w:val="00AC4451"/>
    <w:rsid w:val="00AC7135"/>
    <w:rsid w:val="00AD1DF6"/>
    <w:rsid w:val="00AD6A87"/>
    <w:rsid w:val="00AE2C2F"/>
    <w:rsid w:val="00AE304D"/>
    <w:rsid w:val="00AE3D3D"/>
    <w:rsid w:val="00AF5024"/>
    <w:rsid w:val="00B01E64"/>
    <w:rsid w:val="00B02A54"/>
    <w:rsid w:val="00B11A32"/>
    <w:rsid w:val="00B157E1"/>
    <w:rsid w:val="00B255EF"/>
    <w:rsid w:val="00B3126E"/>
    <w:rsid w:val="00B37378"/>
    <w:rsid w:val="00B4179E"/>
    <w:rsid w:val="00B44A73"/>
    <w:rsid w:val="00B63A33"/>
    <w:rsid w:val="00B74E82"/>
    <w:rsid w:val="00B77198"/>
    <w:rsid w:val="00B80319"/>
    <w:rsid w:val="00B805D6"/>
    <w:rsid w:val="00B978E3"/>
    <w:rsid w:val="00BC3306"/>
    <w:rsid w:val="00BD058A"/>
    <w:rsid w:val="00BD1115"/>
    <w:rsid w:val="00BE353B"/>
    <w:rsid w:val="00BE3DF2"/>
    <w:rsid w:val="00BE4F73"/>
    <w:rsid w:val="00BE6497"/>
    <w:rsid w:val="00C10824"/>
    <w:rsid w:val="00C14C57"/>
    <w:rsid w:val="00C265A5"/>
    <w:rsid w:val="00C3157B"/>
    <w:rsid w:val="00C32E37"/>
    <w:rsid w:val="00C44CFF"/>
    <w:rsid w:val="00C50F17"/>
    <w:rsid w:val="00C55C75"/>
    <w:rsid w:val="00C5778A"/>
    <w:rsid w:val="00C74BE5"/>
    <w:rsid w:val="00CA3A21"/>
    <w:rsid w:val="00CA4FF0"/>
    <w:rsid w:val="00CB7851"/>
    <w:rsid w:val="00CC058D"/>
    <w:rsid w:val="00CC2B7F"/>
    <w:rsid w:val="00CC3AF6"/>
    <w:rsid w:val="00CD1FFC"/>
    <w:rsid w:val="00CE1565"/>
    <w:rsid w:val="00CE6C7C"/>
    <w:rsid w:val="00CE6E7E"/>
    <w:rsid w:val="00CF0D62"/>
    <w:rsid w:val="00CF39BB"/>
    <w:rsid w:val="00CF3DA6"/>
    <w:rsid w:val="00D02C87"/>
    <w:rsid w:val="00D0468A"/>
    <w:rsid w:val="00D07CDC"/>
    <w:rsid w:val="00D11BA4"/>
    <w:rsid w:val="00D22F40"/>
    <w:rsid w:val="00D230C1"/>
    <w:rsid w:val="00D4796E"/>
    <w:rsid w:val="00D70050"/>
    <w:rsid w:val="00D75521"/>
    <w:rsid w:val="00D80528"/>
    <w:rsid w:val="00D84E22"/>
    <w:rsid w:val="00D90B97"/>
    <w:rsid w:val="00D954E5"/>
    <w:rsid w:val="00D96D42"/>
    <w:rsid w:val="00DA0E69"/>
    <w:rsid w:val="00DA2623"/>
    <w:rsid w:val="00DA2BAD"/>
    <w:rsid w:val="00DC0D57"/>
    <w:rsid w:val="00DC24D8"/>
    <w:rsid w:val="00DC3246"/>
    <w:rsid w:val="00DD1F9A"/>
    <w:rsid w:val="00DD3615"/>
    <w:rsid w:val="00DE1048"/>
    <w:rsid w:val="00DE1461"/>
    <w:rsid w:val="00DE2CA8"/>
    <w:rsid w:val="00DF67E5"/>
    <w:rsid w:val="00E028A9"/>
    <w:rsid w:val="00E2077A"/>
    <w:rsid w:val="00E25D48"/>
    <w:rsid w:val="00E315C2"/>
    <w:rsid w:val="00E35D77"/>
    <w:rsid w:val="00E44AE0"/>
    <w:rsid w:val="00E617A5"/>
    <w:rsid w:val="00E83AE1"/>
    <w:rsid w:val="00E83DFE"/>
    <w:rsid w:val="00E86218"/>
    <w:rsid w:val="00E931E8"/>
    <w:rsid w:val="00EA1527"/>
    <w:rsid w:val="00EA4680"/>
    <w:rsid w:val="00EA7F06"/>
    <w:rsid w:val="00EB1F0A"/>
    <w:rsid w:val="00EB2F9D"/>
    <w:rsid w:val="00EB6CE6"/>
    <w:rsid w:val="00EB7E12"/>
    <w:rsid w:val="00EC25E1"/>
    <w:rsid w:val="00ED0FE5"/>
    <w:rsid w:val="00EE532E"/>
    <w:rsid w:val="00EF22BF"/>
    <w:rsid w:val="00EF7A90"/>
    <w:rsid w:val="00F1128B"/>
    <w:rsid w:val="00F12917"/>
    <w:rsid w:val="00F14257"/>
    <w:rsid w:val="00F14936"/>
    <w:rsid w:val="00F253AC"/>
    <w:rsid w:val="00F31B20"/>
    <w:rsid w:val="00F375E2"/>
    <w:rsid w:val="00F46BA7"/>
    <w:rsid w:val="00F570D5"/>
    <w:rsid w:val="00F835BD"/>
    <w:rsid w:val="00F853E0"/>
    <w:rsid w:val="00F932A7"/>
    <w:rsid w:val="00F93E6A"/>
    <w:rsid w:val="00F95B0D"/>
    <w:rsid w:val="00F97127"/>
    <w:rsid w:val="00FC1106"/>
    <w:rsid w:val="00FC123A"/>
    <w:rsid w:val="00FC6F90"/>
    <w:rsid w:val="00FC7F5D"/>
    <w:rsid w:val="00FD1202"/>
    <w:rsid w:val="00FD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95D8443"/>
  <w14:defaultImageDpi w14:val="32767"/>
  <w15:chartTrackingRefBased/>
  <w15:docId w15:val="{260DE69F-EF61-4CEA-AE4F-98A62A78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5EF"/>
    <w:pPr>
      <w:spacing w:line="276" w:lineRule="auto"/>
    </w:pPr>
    <w:rPr>
      <w:rFonts w:ascii="Arial" w:eastAsia="Times New Roman" w:hAnsi="Arial"/>
      <w:color w:val="414041" w:themeColor="text1"/>
      <w:szCs w:val="24"/>
    </w:rPr>
  </w:style>
  <w:style w:type="paragraph" w:styleId="Heading1">
    <w:name w:val="heading 1"/>
    <w:basedOn w:val="SectionHeadersBSX"/>
    <w:link w:val="Heading1Char"/>
    <w:uiPriority w:val="9"/>
    <w:qFormat/>
    <w:rsid w:val="00CF39BB"/>
    <w:pPr>
      <w:spacing w:before="120"/>
      <w:outlineLvl w:val="0"/>
    </w:pPr>
  </w:style>
  <w:style w:type="paragraph" w:styleId="Heading2">
    <w:name w:val="heading 2"/>
    <w:basedOn w:val="BODYBSX"/>
    <w:next w:val="Normal"/>
    <w:link w:val="Heading2Char"/>
    <w:uiPriority w:val="9"/>
    <w:unhideWhenUsed/>
    <w:qFormat/>
    <w:rsid w:val="00CF39BB"/>
    <w:pPr>
      <w:outlineLvl w:val="1"/>
    </w:pPr>
    <w:rPr>
      <w:color w:val="056CF2"/>
      <w:sz w:val="26"/>
      <w:szCs w:val="26"/>
    </w:rPr>
  </w:style>
  <w:style w:type="paragraph" w:styleId="Heading3">
    <w:name w:val="heading 3"/>
    <w:basedOn w:val="BODYBSX"/>
    <w:next w:val="Normal"/>
    <w:link w:val="Heading3Char"/>
    <w:uiPriority w:val="9"/>
    <w:unhideWhenUsed/>
    <w:qFormat/>
    <w:rsid w:val="00092689"/>
    <w:pPr>
      <w:outlineLvl w:val="2"/>
    </w:pPr>
    <w:rPr>
      <w:b/>
      <w:bCs/>
      <w:sz w:val="22"/>
      <w:szCs w:val="22"/>
    </w:rPr>
  </w:style>
  <w:style w:type="paragraph" w:styleId="Heading4">
    <w:name w:val="heading 4"/>
    <w:basedOn w:val="BODYBSX"/>
    <w:next w:val="Normal"/>
    <w:link w:val="Heading4Char"/>
    <w:uiPriority w:val="9"/>
    <w:unhideWhenUsed/>
    <w:qFormat/>
    <w:rsid w:val="00092689"/>
    <w:p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EBC"/>
    <w:pPr>
      <w:keepNext/>
      <w:keepLines/>
      <w:spacing w:before="40"/>
      <w:outlineLvl w:val="4"/>
    </w:pPr>
    <w:rPr>
      <w:rFonts w:eastAsiaTheme="majorEastAsia" w:cstheme="majorBidi"/>
      <w:color w:val="13131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tFootnoteBSX">
    <w:name w:val="Chart Footnote_BSX"/>
    <w:basedOn w:val="Normal"/>
    <w:qFormat/>
    <w:rsid w:val="00913EBC"/>
    <w:rPr>
      <w:i/>
      <w:iCs/>
      <w:color w:val="80808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0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EFF"/>
  </w:style>
  <w:style w:type="paragraph" w:styleId="Footer">
    <w:name w:val="footer"/>
    <w:basedOn w:val="Normal"/>
    <w:link w:val="FooterChar"/>
    <w:uiPriority w:val="99"/>
    <w:unhideWhenUsed/>
    <w:rsid w:val="00580EFF"/>
    <w:pPr>
      <w:tabs>
        <w:tab w:val="center" w:pos="4680"/>
        <w:tab w:val="right" w:pos="9360"/>
      </w:tabs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13EBC"/>
    <w:rPr>
      <w:rFonts w:ascii="Arial" w:eastAsiaTheme="majorEastAsia" w:hAnsi="Arial" w:cstheme="majorBidi"/>
      <w:color w:val="131313" w:themeColor="accent1" w:themeShade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13E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NoParagraphStyle">
    <w:name w:val="[No Paragraph Style]"/>
    <w:rsid w:val="00BE649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22F40"/>
  </w:style>
  <w:style w:type="character" w:customStyle="1" w:styleId="TitleChar">
    <w:name w:val="Title Char"/>
    <w:basedOn w:val="DefaultParagraphFont"/>
    <w:link w:val="Title"/>
    <w:uiPriority w:val="10"/>
    <w:rsid w:val="00913EBC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link w:val="Heading2"/>
    <w:uiPriority w:val="9"/>
    <w:rsid w:val="00CF39BB"/>
    <w:rPr>
      <w:rFonts w:ascii="Arial" w:eastAsia="Times New Roman" w:hAnsi="Arial"/>
      <w:color w:val="056CF2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580EFF"/>
  </w:style>
  <w:style w:type="paragraph" w:customStyle="1" w:styleId="PageNumberBSX">
    <w:name w:val="Page Number_BSX"/>
    <w:basedOn w:val="Normal"/>
    <w:qFormat/>
    <w:rsid w:val="00CF39BB"/>
    <w:rPr>
      <w:b/>
      <w:bCs/>
      <w:color w:val="056CF2"/>
      <w:sz w:val="18"/>
      <w:szCs w:val="18"/>
    </w:rPr>
  </w:style>
  <w:style w:type="paragraph" w:customStyle="1" w:styleId="BODYBSX">
    <w:name w:val="BODY_BSX"/>
    <w:basedOn w:val="Normal"/>
    <w:qFormat/>
    <w:rsid w:val="00913EBC"/>
    <w:rPr>
      <w:szCs w:val="20"/>
    </w:rPr>
  </w:style>
  <w:style w:type="paragraph" w:customStyle="1" w:styleId="SUBHEADBSX">
    <w:name w:val="SUBHEAD_BSX"/>
    <w:basedOn w:val="BODYBSX"/>
    <w:qFormat/>
    <w:rsid w:val="00963CC4"/>
    <w:pPr>
      <w:spacing w:before="240"/>
    </w:pPr>
    <w:rPr>
      <w:b/>
      <w:bCs/>
      <w:color w:val="414041"/>
      <w:sz w:val="22"/>
      <w:szCs w:val="22"/>
    </w:rPr>
  </w:style>
  <w:style w:type="paragraph" w:customStyle="1" w:styleId="maintext">
    <w:name w:val="main text"/>
    <w:basedOn w:val="NoParagraphStyle"/>
    <w:uiPriority w:val="99"/>
    <w:rsid w:val="00913EBC"/>
    <w:pPr>
      <w:spacing w:after="170" w:line="280" w:lineRule="atLeast"/>
    </w:pPr>
    <w:rPr>
      <w:rFonts w:ascii="Arial" w:hAnsi="Arial" w:cs="Roboto"/>
      <w:sz w:val="20"/>
      <w:szCs w:val="20"/>
    </w:rPr>
  </w:style>
  <w:style w:type="paragraph" w:customStyle="1" w:styleId="SectionBreakerBSX">
    <w:name w:val="Section Breaker_BSX"/>
    <w:basedOn w:val="Normal"/>
    <w:qFormat/>
    <w:rsid w:val="00913EBC"/>
    <w:pPr>
      <w:jc w:val="center"/>
    </w:pPr>
    <w:rPr>
      <w:rFonts w:cs="Times New Roman (Body CS)"/>
      <w:b/>
      <w:bCs/>
      <w:color w:val="FFFFFF"/>
      <w:spacing w:val="26"/>
      <w:sz w:val="32"/>
      <w:szCs w:val="34"/>
    </w:rPr>
  </w:style>
  <w:style w:type="paragraph" w:styleId="ListParagraph">
    <w:name w:val="List Paragraph"/>
    <w:basedOn w:val="Normal"/>
    <w:uiPriority w:val="34"/>
    <w:qFormat/>
    <w:rsid w:val="005D16C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CF39BB"/>
    <w:rPr>
      <w:rFonts w:ascii="Arial" w:eastAsia="Times New Roman" w:hAnsi="Arial"/>
      <w:b/>
      <w:bCs/>
      <w:color w:val="056CF2"/>
      <w:sz w:val="56"/>
      <w:szCs w:val="56"/>
    </w:rPr>
  </w:style>
  <w:style w:type="paragraph" w:styleId="ListBullet">
    <w:name w:val="List Bullet"/>
    <w:basedOn w:val="Normal"/>
    <w:uiPriority w:val="13"/>
    <w:qFormat/>
    <w:rsid w:val="00CF39BB"/>
    <w:pPr>
      <w:numPr>
        <w:numId w:val="1"/>
      </w:numPr>
      <w:spacing w:after="80"/>
      <w:ind w:left="1080"/>
      <w:contextualSpacing/>
    </w:pPr>
  </w:style>
  <w:style w:type="character" w:styleId="Emphasis">
    <w:name w:val="Emphasis"/>
    <w:uiPriority w:val="15"/>
    <w:qFormat/>
    <w:rsid w:val="007A52EF"/>
    <w:rPr>
      <w:rFonts w:ascii="Calibri" w:hAnsi="Calibri"/>
      <w:b/>
      <w:i w:val="0"/>
      <w:iCs/>
      <w:sz w:val="20"/>
    </w:rPr>
  </w:style>
  <w:style w:type="paragraph" w:customStyle="1" w:styleId="FooterBSX">
    <w:name w:val="Footer_BSX"/>
    <w:basedOn w:val="NoParagraphStyle"/>
    <w:qFormat/>
    <w:rsid w:val="00913EBC"/>
    <w:pPr>
      <w:spacing w:before="227"/>
      <w:ind w:left="-900"/>
    </w:pPr>
    <w:rPr>
      <w:rFonts w:ascii="Arial" w:hAnsi="Arial" w:cs="Helvetica"/>
      <w:noProof/>
      <w:color w:val="808080"/>
      <w:sz w:val="14"/>
      <w:szCs w:val="14"/>
    </w:rPr>
  </w:style>
  <w:style w:type="table" w:styleId="GridTable2-Accent1">
    <w:name w:val="Grid Table 2 Accent 1"/>
    <w:basedOn w:val="TableNormal"/>
    <w:uiPriority w:val="47"/>
    <w:rsid w:val="007A52EF"/>
    <w:pPr>
      <w:ind w:left="173"/>
    </w:pPr>
    <w:rPr>
      <w:rFonts w:eastAsia="Times New Roman"/>
    </w:rPr>
    <w:tblPr>
      <w:tblStyleRowBandSize w:val="1"/>
      <w:tblStyleColBandSize w:val="1"/>
      <w:tblBorders>
        <w:top w:val="single" w:sz="2" w:space="0" w:color="FFFEFE"/>
        <w:bottom w:val="single" w:sz="2" w:space="0" w:color="FFFEFE"/>
        <w:insideH w:val="single" w:sz="2" w:space="0" w:color="FFFEFE"/>
        <w:insideV w:val="single" w:sz="2" w:space="0" w:color="FFFEF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EF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FEF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EFE"/>
      </w:tcPr>
    </w:tblStylePr>
    <w:tblStylePr w:type="band1Horz">
      <w:tblPr/>
      <w:tcPr>
        <w:shd w:val="clear" w:color="auto" w:fill="FFFEFE"/>
      </w:tcPr>
    </w:tblStylePr>
  </w:style>
  <w:style w:type="paragraph" w:customStyle="1" w:styleId="Attribution">
    <w:name w:val="Attribution"/>
    <w:basedOn w:val="Normal"/>
    <w:qFormat/>
    <w:rsid w:val="00913EBC"/>
    <w:pPr>
      <w:jc w:val="center"/>
    </w:pPr>
    <w:rPr>
      <w:rFonts w:cs="Helvetica"/>
      <w:b/>
      <w:bCs/>
      <w:color w:val="FFFFFF"/>
    </w:rPr>
  </w:style>
  <w:style w:type="paragraph" w:customStyle="1" w:styleId="SectionHeadersBSX">
    <w:name w:val="Section Headers_BSX"/>
    <w:basedOn w:val="SUBHEADBSX"/>
    <w:qFormat/>
    <w:rsid w:val="00CF39BB"/>
    <w:rPr>
      <w:color w:val="056CF2"/>
      <w:sz w:val="56"/>
      <w:szCs w:val="56"/>
    </w:rPr>
  </w:style>
  <w:style w:type="paragraph" w:customStyle="1" w:styleId="BoldWhiteBodyBSX">
    <w:name w:val="Bold White Body_BSX"/>
    <w:basedOn w:val="Normal"/>
    <w:qFormat/>
    <w:rsid w:val="00913EBC"/>
    <w:rPr>
      <w:rFonts w:cs="Helvetica"/>
      <w:b/>
      <w:bCs/>
      <w:color w:val="FFFFFF"/>
    </w:rPr>
  </w:style>
  <w:style w:type="paragraph" w:customStyle="1" w:styleId="BoldOrangeCenteredBSX">
    <w:name w:val="Bold Orange Centered_BSX"/>
    <w:basedOn w:val="Normal"/>
    <w:qFormat/>
    <w:rsid w:val="00CF39BB"/>
    <w:pPr>
      <w:spacing w:before="60" w:after="60"/>
      <w:jc w:val="center"/>
      <w:outlineLvl w:val="1"/>
    </w:pPr>
    <w:rPr>
      <w:rFonts w:cs="Calibri"/>
      <w:b/>
      <w:bCs/>
      <w:color w:val="056CF2"/>
      <w:sz w:val="26"/>
    </w:rPr>
  </w:style>
  <w:style w:type="table" w:styleId="PlainTable1">
    <w:name w:val="Plain Table 1"/>
    <w:basedOn w:val="TableNormal"/>
    <w:uiPriority w:val="41"/>
    <w:rsid w:val="007C09F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hyperlinkBSX">
    <w:name w:val="hyperlink_BSX"/>
    <w:qFormat/>
    <w:rsid w:val="00CF39BB"/>
    <w:pPr>
      <w:spacing w:line="276" w:lineRule="auto"/>
    </w:pPr>
    <w:rPr>
      <w:rFonts w:ascii="Arial" w:hAnsi="Arial"/>
      <w:color w:val="056CF2"/>
      <w:sz w:val="18"/>
      <w:szCs w:val="18"/>
      <w:u w:val="single"/>
    </w:rPr>
  </w:style>
  <w:style w:type="character" w:styleId="Hyperlink">
    <w:name w:val="Hyperlink"/>
    <w:uiPriority w:val="99"/>
    <w:unhideWhenUsed/>
    <w:rsid w:val="00CF39BB"/>
    <w:rPr>
      <w:rFonts w:ascii="Helvetica" w:hAnsi="Helvetica"/>
      <w:b w:val="0"/>
      <w:i w:val="0"/>
      <w:color w:val="056CF2"/>
      <w:sz w:val="18"/>
      <w:u w:val="single"/>
    </w:rPr>
  </w:style>
  <w:style w:type="paragraph" w:customStyle="1" w:styleId="BoldOrangeBSX">
    <w:name w:val="Bold Orange_BSX"/>
    <w:basedOn w:val="TOCHeading"/>
    <w:qFormat/>
    <w:rsid w:val="00CF39BB"/>
  </w:style>
  <w:style w:type="table" w:styleId="TableGrid">
    <w:name w:val="Table Grid"/>
    <w:basedOn w:val="TableNormal"/>
    <w:uiPriority w:val="39"/>
    <w:rsid w:val="008A3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A3D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8A3D5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09EA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09EA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09EA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09EA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8A3D57"/>
    <w:tblPr>
      <w:tblStyleRowBandSize w:val="1"/>
      <w:tblStyleColBandSize w:val="1"/>
      <w:tblBorders>
        <w:top w:val="single" w:sz="2" w:space="0" w:color="FFFEFE"/>
        <w:bottom w:val="single" w:sz="2" w:space="0" w:color="FFFEFE"/>
        <w:insideH w:val="single" w:sz="2" w:space="0" w:color="FFFEFE"/>
        <w:insideV w:val="single" w:sz="2" w:space="0" w:color="FFFEF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EF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FEF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EFE"/>
      </w:tcPr>
    </w:tblStylePr>
    <w:tblStylePr w:type="band1Horz">
      <w:tblPr/>
      <w:tcPr>
        <w:shd w:val="clear" w:color="auto" w:fill="FFFEFE"/>
      </w:tcPr>
    </w:tblStylePr>
  </w:style>
  <w:style w:type="table" w:styleId="GridTable2-Accent4">
    <w:name w:val="Grid Table 2 Accent 4"/>
    <w:basedOn w:val="TableNormal"/>
    <w:uiPriority w:val="47"/>
    <w:rsid w:val="00656E0E"/>
    <w:tblPr>
      <w:tblStyleRowBandSize w:val="1"/>
      <w:tblStyleColBandSize w:val="1"/>
      <w:tblBorders>
        <w:top w:val="single" w:sz="2" w:space="0" w:color="FFFEFE"/>
        <w:bottom w:val="single" w:sz="2" w:space="0" w:color="FFFEFE"/>
        <w:insideH w:val="single" w:sz="2" w:space="0" w:color="FFFEFE"/>
        <w:insideV w:val="single" w:sz="2" w:space="0" w:color="FFFEF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EF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FEF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EFE"/>
      </w:tcPr>
    </w:tblStylePr>
    <w:tblStylePr w:type="band1Horz">
      <w:tblPr/>
      <w:tcPr>
        <w:shd w:val="clear" w:color="auto" w:fill="FFFEFE"/>
      </w:tcPr>
    </w:tblStylePr>
  </w:style>
  <w:style w:type="paragraph" w:customStyle="1" w:styleId="BulletBSX">
    <w:name w:val="Bullet_BSX"/>
    <w:basedOn w:val="BODYBSX"/>
    <w:qFormat/>
    <w:rsid w:val="00CF39BB"/>
    <w:pPr>
      <w:numPr>
        <w:numId w:val="2"/>
      </w:numPr>
    </w:pPr>
  </w:style>
  <w:style w:type="paragraph" w:customStyle="1" w:styleId="LargeOrangeCopyBSX">
    <w:name w:val="Large Orange Copy_BSX"/>
    <w:basedOn w:val="Normal"/>
    <w:qFormat/>
    <w:rsid w:val="00CF39BB"/>
    <w:pPr>
      <w:jc w:val="center"/>
    </w:pPr>
    <w:rPr>
      <w:rFonts w:cs="Helvetica"/>
      <w:color w:val="056CF2"/>
      <w:sz w:val="76"/>
      <w:szCs w:val="76"/>
    </w:rPr>
  </w:style>
  <w:style w:type="paragraph" w:customStyle="1" w:styleId="LargeBoldLeftAlignBSX">
    <w:name w:val="Large Bold Left Align_BSX"/>
    <w:basedOn w:val="Heading1"/>
    <w:qFormat/>
    <w:rsid w:val="00F46BA7"/>
    <w:rPr>
      <w:color w:val="414041" w:themeColor="text1"/>
    </w:rPr>
  </w:style>
  <w:style w:type="paragraph" w:styleId="TOCHeading">
    <w:name w:val="TOC Heading"/>
    <w:basedOn w:val="Normal"/>
    <w:next w:val="Normal"/>
    <w:uiPriority w:val="39"/>
    <w:unhideWhenUsed/>
    <w:qFormat/>
    <w:rsid w:val="00CF39BB"/>
    <w:rPr>
      <w:rFonts w:ascii="Helvetica" w:hAnsi="Helvetica" w:cs="Times New Roman (Body CS)"/>
      <w:b/>
      <w:bCs/>
      <w:color w:val="056CF2"/>
      <w:sz w:val="36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F835BD"/>
    <w:pPr>
      <w:spacing w:before="120"/>
      <w:ind w:left="245"/>
    </w:pPr>
    <w:rPr>
      <w:rFonts w:asciiTheme="majorHAnsi" w:hAnsiTheme="majorHAnsi"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F835BD"/>
    <w:pPr>
      <w:tabs>
        <w:tab w:val="right" w:leader="dot" w:pos="10416"/>
      </w:tabs>
      <w:spacing w:before="120"/>
    </w:pPr>
    <w:rPr>
      <w:rFonts w:asciiTheme="majorHAnsi" w:hAnsiTheme="majorHAnsi" w:cs="Times New Roman (Body CS)"/>
      <w:b/>
      <w:bCs/>
      <w:noProof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835BD"/>
    <w:pPr>
      <w:ind w:left="480"/>
    </w:pPr>
    <w:rPr>
      <w:rFonts w:asciiTheme="majorHAnsi" w:hAnsiTheme="maj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835BD"/>
    <w:pPr>
      <w:ind w:left="720"/>
    </w:pPr>
    <w:rPr>
      <w:rFonts w:asciiTheme="majorHAnsi" w:hAnsiTheme="maj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30403"/>
    <w:pPr>
      <w:ind w:left="960"/>
    </w:pPr>
    <w:rPr>
      <w:rFonts w:ascii="Calibri" w:hAnsi="Calibr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30403"/>
    <w:pPr>
      <w:ind w:left="1200"/>
    </w:pPr>
    <w:rPr>
      <w:rFonts w:ascii="Calibri" w:hAnsi="Calibr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30403"/>
    <w:pPr>
      <w:ind w:left="1440"/>
    </w:pPr>
    <w:rPr>
      <w:rFonts w:ascii="Calibri" w:hAnsi="Calibr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30403"/>
    <w:pPr>
      <w:ind w:left="1680"/>
    </w:pPr>
    <w:rPr>
      <w:rFonts w:ascii="Calibri" w:hAnsi="Calibr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30403"/>
    <w:pPr>
      <w:ind w:left="1920"/>
    </w:pPr>
    <w:rPr>
      <w:rFonts w:ascii="Calibri" w:hAnsi="Calibri"/>
      <w:szCs w:val="20"/>
    </w:rPr>
  </w:style>
  <w:style w:type="paragraph" w:customStyle="1" w:styleId="Default">
    <w:name w:val="Default"/>
    <w:rsid w:val="00913EBC"/>
    <w:pPr>
      <w:autoSpaceDE w:val="0"/>
      <w:autoSpaceDN w:val="0"/>
      <w:adjustRightInd w:val="0"/>
    </w:pPr>
    <w:rPr>
      <w:rFonts w:ascii="Arial" w:hAnsi="Arial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674E8"/>
    <w:pPr>
      <w:widowControl w:val="0"/>
      <w:autoSpaceDE w:val="0"/>
      <w:autoSpaceDN w:val="0"/>
      <w:spacing w:before="33"/>
      <w:jc w:val="center"/>
    </w:pPr>
    <w:rPr>
      <w:rFonts w:eastAsia="Arial" w:cs="Arial"/>
      <w:sz w:val="22"/>
      <w:szCs w:val="22"/>
    </w:rPr>
  </w:style>
  <w:style w:type="character" w:customStyle="1" w:styleId="Heading3Char">
    <w:name w:val="Heading 3 Char"/>
    <w:link w:val="Heading3"/>
    <w:uiPriority w:val="9"/>
    <w:rsid w:val="00092689"/>
    <w:rPr>
      <w:rFonts w:ascii="Helvetica" w:eastAsia="Times New Roman" w:hAnsi="Helvetica"/>
      <w:b/>
      <w:bCs/>
      <w:color w:val="414041" w:themeColor="text1"/>
      <w:sz w:val="22"/>
      <w:szCs w:val="22"/>
    </w:rPr>
  </w:style>
  <w:style w:type="character" w:customStyle="1" w:styleId="Heading4Char">
    <w:name w:val="Heading 4 Char"/>
    <w:link w:val="Heading4"/>
    <w:uiPriority w:val="9"/>
    <w:rsid w:val="00092689"/>
    <w:rPr>
      <w:rFonts w:ascii="Helvetica" w:eastAsia="Times New Roman" w:hAnsi="Helvetica"/>
      <w:b/>
      <w:bCs/>
      <w:i/>
      <w:iCs/>
      <w:color w:val="414041" w:themeColor="text1"/>
    </w:rPr>
  </w:style>
  <w:style w:type="character" w:styleId="FollowedHyperlink">
    <w:name w:val="FollowedHyperlink"/>
    <w:uiPriority w:val="99"/>
    <w:semiHidden/>
    <w:unhideWhenUsed/>
    <w:rsid w:val="00161E3C"/>
    <w:rPr>
      <w:color w:val="F1582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EBC"/>
    <w:pPr>
      <w:numPr>
        <w:ilvl w:val="1"/>
      </w:numPr>
      <w:spacing w:after="160"/>
    </w:pPr>
    <w:rPr>
      <w:rFonts w:eastAsiaTheme="minorEastAsia" w:cstheme="minorBidi"/>
      <w:color w:val="848284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13EBC"/>
    <w:rPr>
      <w:rFonts w:ascii="Arial" w:eastAsiaTheme="minorEastAsia" w:hAnsi="Arial" w:cstheme="minorBidi"/>
      <w:color w:val="848284" w:themeColor="text1" w:themeTint="A5"/>
      <w:spacing w:val="15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rsid w:val="00406841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F39BB"/>
    <w:pPr>
      <w:numPr>
        <w:numId w:val="6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E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E6A"/>
    <w:rPr>
      <w:rFonts w:ascii="Segoe UI" w:eastAsia="Times New Roman" w:hAnsi="Segoe UI" w:cs="Segoe UI"/>
      <w:color w:val="414041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ings@bs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SX\Private\Templates\Template%20BSX%20Letterhead.dotx" TargetMode="External"/></Relationships>
</file>

<file path=word/theme/theme1.xml><?xml version="1.0" encoding="utf-8"?>
<a:theme xmlns:a="http://schemas.openxmlformats.org/drawingml/2006/main" name="Theme3MIAXPPTcolorsforWord">
  <a:themeElements>
    <a:clrScheme name="Custom 2 - For Word">
      <a:dk1>
        <a:srgbClr val="414041"/>
      </a:dk1>
      <a:lt1>
        <a:srgbClr val="FFFFFF"/>
      </a:lt1>
      <a:dk2>
        <a:srgbClr val="F1F2F0"/>
      </a:dk2>
      <a:lt2>
        <a:srgbClr val="F05720"/>
      </a:lt2>
      <a:accent1>
        <a:srgbClr val="1A1A1A"/>
      </a:accent1>
      <a:accent2>
        <a:srgbClr val="A6A6A6"/>
      </a:accent2>
      <a:accent3>
        <a:srgbClr val="3F8D83"/>
      </a:accent3>
      <a:accent4>
        <a:srgbClr val="673459"/>
      </a:accent4>
      <a:accent5>
        <a:srgbClr val="414FF5"/>
      </a:accent5>
      <a:accent6>
        <a:srgbClr val="A3B146"/>
      </a:accent6>
      <a:hlink>
        <a:srgbClr val="F15822"/>
      </a:hlink>
      <a:folHlink>
        <a:srgbClr val="A6A6A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2_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76200" dist="381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 w="50800" cap="flat">
          <a:noFill/>
          <a:prstDash val="solid"/>
          <a:round/>
        </a:ln>
        <a:effectLst/>
        <a:sp3d/>
      </a:spPr>
      <a:bodyPr rot="0" spcFirstLastPara="1" vertOverflow="overflow" horzOverflow="overflow" vert="horz" wrap="square" lIns="91439" tIns="91439" rIns="91439" bIns="91439" numCol="1" spcCol="38100" rtlCol="0" anchor="ctr">
        <a:spAutoFit/>
      </a:bodyPr>
      <a:lstStyle>
        <a:defPPr marL="0" marR="0" indent="0" algn="l" defTabSz="914174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6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50800" cap="flat">
          <a:solidFill>
            <a:schemeClr val="accent1"/>
          </a:solidFill>
          <a:prstDash val="solid"/>
          <a:round/>
        </a:ln>
        <a:effectLst>
          <a:outerShdw blurRad="76200" dist="381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254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91439" rIns="91439" bIns="91439" numCol="1" spcCol="38100" rtlCol="0" anchor="t">
        <a:spAutoFit/>
      </a:bodyPr>
      <a:lstStyle>
        <a:defPPr marL="0" marR="0" indent="0" algn="l" defTabSz="914174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6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Theme3MIAXPPTcolorsforWord" id="{C1F328E2-DDAC-2844-8821-82A2BBDA737D}" vid="{BD32CA28-959D-544E-8392-AE715302C54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CAD2C4-63F5-42D7-98A6-5A566156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BSX Letterhead</Template>
  <TotalTime>18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859</CharactersWithSpaces>
  <SharedDoc>false</SharedDoc>
  <HyperlinkBase/>
  <HLinks>
    <vt:vector size="102" baseType="variant">
      <vt:variant>
        <vt:i4>3997735</vt:i4>
      </vt:variant>
      <vt:variant>
        <vt:i4>96</vt:i4>
      </vt:variant>
      <vt:variant>
        <vt:i4>0</vt:i4>
      </vt:variant>
      <vt:variant>
        <vt:i4>5</vt:i4>
      </vt:variant>
      <vt:variant>
        <vt:lpwstr>http://www.miaxoptions.com/rulebook</vt:lpwstr>
      </vt:variant>
      <vt:variant>
        <vt:lpwstr/>
      </vt:variant>
      <vt:variant>
        <vt:i4>2031664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_Toc53407368</vt:lpwstr>
      </vt:variant>
      <vt:variant>
        <vt:i4>1048624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_Toc53407367</vt:lpwstr>
      </vt:variant>
      <vt:variant>
        <vt:i4>1114160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_Toc53407366</vt:lpwstr>
      </vt:variant>
      <vt:variant>
        <vt:i4>1179696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_Toc53407365</vt:lpwstr>
      </vt:variant>
      <vt:variant>
        <vt:i4>1245232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_Toc53407364</vt:lpwstr>
      </vt:variant>
      <vt:variant>
        <vt:i4>1310768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_Toc53407363</vt:lpwstr>
      </vt:variant>
      <vt:variant>
        <vt:i4>1376304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_Toc53407362</vt:lpwstr>
      </vt:variant>
      <vt:variant>
        <vt:i4>1441840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_Toc53407361</vt:lpwstr>
      </vt:variant>
      <vt:variant>
        <vt:i4>1507376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_Toc53407360</vt:lpwstr>
      </vt:variant>
      <vt:variant>
        <vt:i4>1966131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_Toc53407359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_Toc53407358</vt:lpwstr>
      </vt:variant>
      <vt:variant>
        <vt:i4>1048627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_Toc53407357</vt:lpwstr>
      </vt:variant>
      <vt:variant>
        <vt:i4>1114163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_Toc53407356</vt:lpwstr>
      </vt:variant>
      <vt:variant>
        <vt:i4>1179699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_Toc53407355</vt:lpwstr>
      </vt:variant>
      <vt:variant>
        <vt:i4>1245235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_Toc53407354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_Toc53407353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Zakiya Simmons</dc:creator>
  <cp:keywords/>
  <dc:description/>
  <cp:lastModifiedBy>Ailish Byrne</cp:lastModifiedBy>
  <cp:revision>6</cp:revision>
  <cp:lastPrinted>2022-10-26T16:00:00Z</cp:lastPrinted>
  <dcterms:created xsi:type="dcterms:W3CDTF">2023-11-28T15:41:00Z</dcterms:created>
  <dcterms:modified xsi:type="dcterms:W3CDTF">2026-02-13T14:07:00Z</dcterms:modified>
  <cp:category/>
</cp:coreProperties>
</file>